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7F2" w:rsidRPr="00F357F2" w:rsidRDefault="00F357F2">
      <w:pPr>
        <w:rPr>
          <w:sz w:val="20"/>
        </w:rPr>
      </w:pPr>
    </w:p>
    <w:p w:rsidR="00442BA4" w:rsidRDefault="00F357F2" w:rsidP="00A360D8">
      <w:pPr>
        <w:rPr>
          <w:b/>
          <w:sz w:val="28"/>
          <w:u w:val="thick"/>
        </w:rPr>
      </w:pPr>
      <w:r w:rsidRPr="00F357F2">
        <w:rPr>
          <w:b/>
          <w:sz w:val="28"/>
        </w:rPr>
        <w:t>UDRUGA „KLASTER PROIZVOĐAČA JAJA VUKOVARSKO-SRIJEMSKE ŽUPANIJE“</w:t>
      </w:r>
      <w:r w:rsidRPr="00F357F2">
        <w:rPr>
          <w:b/>
          <w:sz w:val="28"/>
        </w:rPr>
        <w:br/>
        <w:t xml:space="preserve">A. G. Matoša 2 </w:t>
      </w:r>
      <w:r w:rsidRPr="00F357F2">
        <w:rPr>
          <w:b/>
          <w:sz w:val="28"/>
        </w:rPr>
        <w:br/>
        <w:t>32249 Tovarnik</w:t>
      </w:r>
      <w:r w:rsidRPr="00F357F2">
        <w:rPr>
          <w:b/>
          <w:sz w:val="28"/>
        </w:rPr>
        <w:br/>
      </w:r>
      <w:r w:rsidRPr="00F357F2">
        <w:rPr>
          <w:b/>
          <w:sz w:val="28"/>
          <w:u w:val="thick"/>
        </w:rPr>
        <w:t>OIB: 83705518921                                                                                                            </w:t>
      </w:r>
      <w:r w:rsidR="00442BA4">
        <w:rPr>
          <w:b/>
          <w:sz w:val="28"/>
          <w:u w:val="thick"/>
        </w:rPr>
        <w:t xml:space="preserve">  </w:t>
      </w:r>
    </w:p>
    <w:p w:rsidR="00D963D4" w:rsidRDefault="00F357F2" w:rsidP="00D963D4">
      <w:pPr>
        <w:pStyle w:val="Default"/>
      </w:pPr>
      <w:r>
        <w:rPr>
          <w:b/>
          <w:sz w:val="28"/>
        </w:rPr>
        <w:br/>
      </w:r>
      <w:r w:rsidR="00A360D8">
        <w:rPr>
          <w:sz w:val="28"/>
        </w:rPr>
        <w:t xml:space="preserve">                                                               </w:t>
      </w:r>
      <w:r w:rsidR="00A360D8" w:rsidRPr="00A360D8">
        <w:rPr>
          <w:sz w:val="28"/>
        </w:rPr>
        <w:t>P O Z I V</w:t>
      </w:r>
      <w:r w:rsidR="00275941">
        <w:rPr>
          <w:sz w:val="28"/>
        </w:rPr>
        <w:t xml:space="preserve">                                                                                                           </w:t>
      </w:r>
      <w:r w:rsidR="00A360D8">
        <w:rPr>
          <w:sz w:val="28"/>
        </w:rPr>
        <w:br/>
      </w:r>
      <w:r w:rsidR="006126E3">
        <w:t xml:space="preserve">Za </w:t>
      </w:r>
      <w:r w:rsidR="00A360D8">
        <w:t xml:space="preserve">skupštinu Udruge „Klaster proizvođača jaja vukovarsko srijemske županije“ koja će se održati dana </w:t>
      </w:r>
      <w:r w:rsidR="00D963D4">
        <w:rPr>
          <w:b/>
        </w:rPr>
        <w:t>18</w:t>
      </w:r>
      <w:r w:rsidR="00032E6D">
        <w:rPr>
          <w:b/>
        </w:rPr>
        <w:t>.08</w:t>
      </w:r>
      <w:r w:rsidR="00D963D4">
        <w:rPr>
          <w:b/>
        </w:rPr>
        <w:t>.2026.(utorak</w:t>
      </w:r>
      <w:r w:rsidR="00A360D8" w:rsidRPr="00C43A7D">
        <w:rPr>
          <w:b/>
        </w:rPr>
        <w:t>)</w:t>
      </w:r>
      <w:r w:rsidR="00D963D4">
        <w:rPr>
          <w:b/>
        </w:rPr>
        <w:t xml:space="preserve"> s početkom u 09</w:t>
      </w:r>
      <w:r w:rsidR="00A360D8" w:rsidRPr="00C43A7D">
        <w:rPr>
          <w:b/>
        </w:rPr>
        <w:t>.00 sati</w:t>
      </w:r>
      <w:r w:rsidR="00A360D8">
        <w:t xml:space="preserve">, u </w:t>
      </w:r>
      <w:r w:rsidR="00C43A7D">
        <w:t xml:space="preserve">prostorijama </w:t>
      </w:r>
      <w:r w:rsidR="00A360D8">
        <w:t>Općine Tovarnik,</w:t>
      </w:r>
      <w:r w:rsidR="006126E3">
        <w:t xml:space="preserve"> </w:t>
      </w:r>
      <w:r w:rsidR="00A360D8">
        <w:t xml:space="preserve"> A. G. Matoša 2, sa sljedećim:</w:t>
      </w:r>
      <w:r w:rsidR="00A360D8">
        <w:br/>
      </w:r>
      <w:r w:rsidR="00A360D8">
        <w:br/>
        <w:t xml:space="preserve">                                      </w:t>
      </w:r>
      <w:r w:rsidR="003A22F1">
        <w:t xml:space="preserve">                           </w:t>
      </w:r>
      <w:r w:rsidR="00A360D8" w:rsidRPr="00275941">
        <w:rPr>
          <w:sz w:val="28"/>
        </w:rPr>
        <w:t>DNEVNIM REDOM</w:t>
      </w:r>
      <w:r w:rsidR="003A22F1">
        <w:br/>
      </w:r>
    </w:p>
    <w:p w:rsidR="00D963D4" w:rsidRDefault="00D963D4" w:rsidP="00D963D4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Sa sljedećim: </w:t>
      </w:r>
      <w:r>
        <w:rPr>
          <w:b/>
          <w:bCs/>
          <w:sz w:val="23"/>
          <w:szCs w:val="23"/>
        </w:rPr>
        <w:t xml:space="preserve">Dnevnim redom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bookmarkStart w:id="0" w:name="_GoBack"/>
      <w:r w:rsidRPr="00D963D4">
        <w:rPr>
          <w:b/>
          <w:sz w:val="23"/>
          <w:szCs w:val="23"/>
        </w:rPr>
        <w:t xml:space="preserve">Otvaranje Skupštine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Izbor Verifikacijske komisije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Utvrđivanje broje nazočnih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Izbor radnog predsjedništva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Izbor zapisničara i dva ovjerovitelja zapisnika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Usvajanje dnevnog reda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Izvješće o radu u 2025. godini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Financijsko izvješće za 2025. godinu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Izvješće nadzornog odbora za 2025. godinu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Glasovanje o podnesenim izvješćima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Prestanak mandata predsjednika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Prestanak mandata dopredsjednika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Prestanak mandata tajnika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Prestanak mandata upravnog odbora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Prestanak mandata nadzornog odbora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Izbor predsjednika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Izbor dopredsjednika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Izbor upravnog odbora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Izbor nadzornog odbora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Izbor tajnika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Odluka o zastupanju udruge za predsjednika i tajnika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Izbor likvidatora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Usvajanje plana rada za 2026. godinu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bCs/>
          <w:sz w:val="23"/>
          <w:szCs w:val="23"/>
        </w:rPr>
        <w:t xml:space="preserve">Usvajanje financijskog plana za 2026. godinu </w:t>
      </w:r>
    </w:p>
    <w:p w:rsidR="00F357F2" w:rsidRPr="00D963D4" w:rsidRDefault="00D963D4" w:rsidP="00A360D8">
      <w:pPr>
        <w:pStyle w:val="Default"/>
        <w:numPr>
          <w:ilvl w:val="0"/>
          <w:numId w:val="1"/>
        </w:numPr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Razno </w:t>
      </w:r>
    </w:p>
    <w:bookmarkEnd w:id="0"/>
    <w:p w:rsidR="00275941" w:rsidRDefault="00275941" w:rsidP="00A360D8">
      <w:pPr>
        <w:rPr>
          <w:sz w:val="24"/>
        </w:rPr>
      </w:pPr>
    </w:p>
    <w:p w:rsidR="00275941" w:rsidRDefault="00275941" w:rsidP="00A360D8">
      <w:pPr>
        <w:rPr>
          <w:sz w:val="24"/>
        </w:rPr>
      </w:pPr>
      <w:r>
        <w:rPr>
          <w:sz w:val="24"/>
        </w:rPr>
        <w:t xml:space="preserve">                        Tajnik:                                                                                  Predsjednik:                  </w:t>
      </w:r>
    </w:p>
    <w:p w:rsidR="00275941" w:rsidRPr="00275941" w:rsidRDefault="00275941" w:rsidP="00A360D8">
      <w:pPr>
        <w:rPr>
          <w:sz w:val="20"/>
        </w:rPr>
      </w:pPr>
      <w:r>
        <w:rPr>
          <w:sz w:val="24"/>
        </w:rPr>
        <w:t xml:space="preserve">                  Ante Špoljarić                                                                          Zdravko Radić</w:t>
      </w:r>
      <w:r w:rsidR="00BD3AE9">
        <w:rPr>
          <w:sz w:val="24"/>
        </w:rPr>
        <w:br/>
      </w:r>
      <w:r w:rsidR="00BD3AE9">
        <w:rPr>
          <w:sz w:val="24"/>
        </w:rPr>
        <w:br/>
      </w:r>
    </w:p>
    <w:sectPr w:rsidR="00275941" w:rsidRPr="002759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A6D" w:rsidRDefault="00CF7A6D" w:rsidP="00F357F2">
      <w:pPr>
        <w:spacing w:after="0" w:line="240" w:lineRule="auto"/>
      </w:pPr>
      <w:r>
        <w:separator/>
      </w:r>
    </w:p>
  </w:endnote>
  <w:endnote w:type="continuationSeparator" w:id="0">
    <w:p w:rsidR="00CF7A6D" w:rsidRDefault="00CF7A6D" w:rsidP="00F35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A6D" w:rsidRDefault="00CF7A6D" w:rsidP="00F357F2">
      <w:pPr>
        <w:spacing w:after="0" w:line="240" w:lineRule="auto"/>
      </w:pPr>
      <w:r>
        <w:separator/>
      </w:r>
    </w:p>
  </w:footnote>
  <w:footnote w:type="continuationSeparator" w:id="0">
    <w:p w:rsidR="00CF7A6D" w:rsidRDefault="00CF7A6D" w:rsidP="00F35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312A3"/>
    <w:multiLevelType w:val="hybridMultilevel"/>
    <w:tmpl w:val="3ED13F1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7F2"/>
    <w:rsid w:val="00032E6D"/>
    <w:rsid w:val="00275941"/>
    <w:rsid w:val="003A22F1"/>
    <w:rsid w:val="00442BA4"/>
    <w:rsid w:val="00607F0D"/>
    <w:rsid w:val="006126E3"/>
    <w:rsid w:val="00A360D8"/>
    <w:rsid w:val="00BC5415"/>
    <w:rsid w:val="00BD3AE9"/>
    <w:rsid w:val="00C43A7D"/>
    <w:rsid w:val="00CF7A6D"/>
    <w:rsid w:val="00D07E56"/>
    <w:rsid w:val="00D963D4"/>
    <w:rsid w:val="00F357F2"/>
    <w:rsid w:val="00FC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46C1A"/>
  <w15:chartTrackingRefBased/>
  <w15:docId w15:val="{07BD2155-2D79-4264-B6AA-994D396DF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357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357F2"/>
  </w:style>
  <w:style w:type="paragraph" w:styleId="Podnoje">
    <w:name w:val="footer"/>
    <w:basedOn w:val="Normal"/>
    <w:link w:val="PodnojeChar"/>
    <w:uiPriority w:val="99"/>
    <w:unhideWhenUsed/>
    <w:rsid w:val="00F357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357F2"/>
  </w:style>
  <w:style w:type="character" w:styleId="Hiperveza">
    <w:name w:val="Hyperlink"/>
    <w:basedOn w:val="Zadanifontodlomka"/>
    <w:uiPriority w:val="99"/>
    <w:unhideWhenUsed/>
    <w:rsid w:val="00275941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43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43A7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963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D0FF2-F454-4250-9363-70E1D8795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</cp:revision>
  <cp:lastPrinted>2026-08-12T06:40:00Z</cp:lastPrinted>
  <dcterms:created xsi:type="dcterms:W3CDTF">2025-08-25T11:07:00Z</dcterms:created>
  <dcterms:modified xsi:type="dcterms:W3CDTF">2026-08-12T06:40:00Z</dcterms:modified>
</cp:coreProperties>
</file>